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7E44988D" w:rsidR="009B0CF5" w:rsidRPr="00754E25" w:rsidRDefault="000A3265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 выявление схем корпоративного мошенничества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0F9BADD7" w14:textId="29DF9C19" w:rsidR="00C14760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0A3265" w:rsidRPr="000A32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Сформировать у студентов системное представления о современных подходах к организации противодействия коррупции на всех уровнях, мошенничества и иных экономических злоупотреблений</w:t>
      </w:r>
      <w:r w:rsidR="000A32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="000A3265" w:rsidRPr="000A32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а также развитие практических навыков в данной области</w:t>
      </w:r>
    </w:p>
    <w:p w14:paraId="5815DDD5" w14:textId="25AA4166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B200B7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10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Управление рисками корпоративного мошенничества (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ru-RU"/>
        </w:rPr>
        <w:t>FRAUD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789CEC6" w:rsidR="00FA6601" w:rsidRPr="009964BA" w:rsidRDefault="000A3265" w:rsidP="000A32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65">
        <w:rPr>
          <w:rFonts w:ascii="Times New Roman" w:hAnsi="Times New Roman" w:cs="Times New Roman"/>
          <w:sz w:val="28"/>
          <w:szCs w:val="28"/>
        </w:rPr>
        <w:t>Организационно правовые основы про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тиводействия коррупции в России. </w:t>
      </w:r>
      <w:r w:rsidRPr="000A3265">
        <w:rPr>
          <w:rFonts w:ascii="Times New Roman" w:hAnsi="Times New Roman" w:cs="Times New Roman"/>
          <w:sz w:val="28"/>
          <w:szCs w:val="28"/>
        </w:rPr>
        <w:t>Государственные формы и методы предупреждения коррупции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265">
        <w:rPr>
          <w:rFonts w:ascii="Times New Roman" w:hAnsi="Times New Roman" w:cs="Times New Roman"/>
          <w:sz w:val="28"/>
          <w:szCs w:val="28"/>
        </w:rPr>
        <w:t xml:space="preserve">Международные стандарты </w:t>
      </w:r>
      <w:bookmarkStart w:id="0" w:name="_GoBack"/>
      <w:bookmarkEnd w:id="0"/>
      <w:r w:rsidRPr="000A326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65">
        <w:rPr>
          <w:rFonts w:ascii="Times New Roman" w:hAnsi="Times New Roman" w:cs="Times New Roman"/>
          <w:sz w:val="28"/>
          <w:szCs w:val="28"/>
        </w:rPr>
        <w:t xml:space="preserve"> Организация противодействия коррупции в развитых странах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65">
        <w:rPr>
          <w:rFonts w:ascii="Times New Roman" w:hAnsi="Times New Roman" w:cs="Times New Roman"/>
          <w:sz w:val="28"/>
          <w:szCs w:val="28"/>
        </w:rPr>
        <w:t xml:space="preserve"> Методы экономической оценки и документирования мошенничества</w:t>
      </w:r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521932"/>
    <w:rsid w:val="00622353"/>
    <w:rsid w:val="00643440"/>
    <w:rsid w:val="00705C9E"/>
    <w:rsid w:val="00754E25"/>
    <w:rsid w:val="007B19C8"/>
    <w:rsid w:val="007B308A"/>
    <w:rsid w:val="008345DE"/>
    <w:rsid w:val="009964BA"/>
    <w:rsid w:val="009A3689"/>
    <w:rsid w:val="009B0CF5"/>
    <w:rsid w:val="00BB0AC3"/>
    <w:rsid w:val="00C06584"/>
    <w:rsid w:val="00C14760"/>
    <w:rsid w:val="00C27EF8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AC0A1-6D74-4855-8BAF-FFDBD9EFCB45}"/>
</file>

<file path=customXml/itemProps2.xml><?xml version="1.0" encoding="utf-8"?>
<ds:datastoreItem xmlns:ds="http://schemas.openxmlformats.org/officeDocument/2006/customXml" ds:itemID="{668FEAC2-39CE-4D56-9E47-8E492FE333F3}"/>
</file>

<file path=customXml/itemProps3.xml><?xml version="1.0" encoding="utf-8"?>
<ds:datastoreItem xmlns:ds="http://schemas.openxmlformats.org/officeDocument/2006/customXml" ds:itemID="{801E6D39-4931-4766-8712-8D5BE1982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2021-05-13T10:40:00Z</dcterms:created>
  <dcterms:modified xsi:type="dcterms:W3CDTF">2021-05-13T10:40:00Z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